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06 июня 2022 г. № 520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10.06.2022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06 июня 2022 г. № 520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постановление администрации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20.02.2014 № 109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корректировки Перечня муниципальных и других пунктов временного размещения населения, пострадавшего при возникновении (угрозе возникновения) чрезвычайных ситуаций, на территории городского округа город Воронеж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внести в постановление администрации городского округа город Воронеж от 20.02.2014 № 109 «Об организации и проведении эвакуации населения на территории городского округа город Воронеж в чрезвычайных ситуациях природного и техногенного характера в мирное время» следующие изменения: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прилагаемый Перечень муниципальных и других пунктов временного размещения населения, пострадавшего при возникновении (угрозе возникновения) чрезвычайных ситуаций, на территории городского округа город Воронеж в новой редакции.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